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国际会议申请模板</w:t>
      </w:r>
    </w:p>
    <w:bookmarkEnd w:id="0"/>
    <w:p>
      <w:pPr>
        <w:spacing w:line="460" w:lineRule="exact"/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江苏省农业科学院关于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举办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XX会议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的请示</w:t>
      </w:r>
    </w:p>
    <w:p>
      <w:pPr>
        <w:rPr>
          <w:rFonts w:ascii="Times New Roman" w:hAnsi="Times New Roman" w:eastAsia="仿宋"/>
          <w:sz w:val="32"/>
        </w:rPr>
      </w:pPr>
    </w:p>
    <w:p>
      <w:pPr>
        <w:spacing w:line="360" w:lineRule="auto"/>
        <w:rPr>
          <w:rFonts w:ascii="Times New Roman" w:hAnsi="Times New Roman" w:eastAsia="仿宋"/>
          <w:sz w:val="28"/>
          <w:szCs w:val="24"/>
        </w:rPr>
      </w:pPr>
      <w:r>
        <w:rPr>
          <w:rFonts w:ascii="Times New Roman" w:hAnsi="Times New Roman" w:eastAsia="仿宋"/>
          <w:sz w:val="28"/>
          <w:szCs w:val="24"/>
        </w:rPr>
        <w:t>省政府：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24"/>
          <w:lang w:val="en-US" w:eastAsia="zh-CN"/>
        </w:rPr>
      </w:pPr>
      <w:r>
        <w:rPr>
          <w:rFonts w:ascii="Times New Roman" w:hAnsi="Times New Roman" w:eastAsia="仿宋"/>
          <w:sz w:val="28"/>
          <w:szCs w:val="24"/>
        </w:rPr>
        <w:t>为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...（会议目的）, 江苏省农业科学院</w:t>
      </w:r>
      <w:r>
        <w:rPr>
          <w:rFonts w:hint="eastAsia" w:ascii="Times New Roman" w:hAnsi="Times New Roman" w:eastAsia="仿宋"/>
          <w:sz w:val="28"/>
          <w:szCs w:val="24"/>
        </w:rPr>
        <w:t>拟</w:t>
      </w:r>
      <w:r>
        <w:rPr>
          <w:rFonts w:ascii="Times New Roman" w:hAnsi="Times New Roman" w:eastAsia="仿宋"/>
          <w:sz w:val="28"/>
          <w:szCs w:val="24"/>
        </w:rPr>
        <w:t>定于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仿宋"/>
          <w:sz w:val="28"/>
          <w:szCs w:val="24"/>
        </w:rPr>
        <w:t>年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仿宋"/>
          <w:sz w:val="28"/>
          <w:szCs w:val="24"/>
        </w:rPr>
        <w:t>月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仿宋"/>
          <w:sz w:val="28"/>
          <w:szCs w:val="24"/>
        </w:rPr>
        <w:t>日</w:t>
      </w:r>
      <w:r>
        <w:rPr>
          <w:rFonts w:hint="eastAsia" w:ascii="Times New Roman" w:hAnsi="Times New Roman" w:eastAsia="仿宋"/>
          <w:sz w:val="28"/>
          <w:szCs w:val="24"/>
          <w:lang w:eastAsia="zh-CN"/>
        </w:rPr>
        <w:t>—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仿宋"/>
          <w:sz w:val="28"/>
          <w:szCs w:val="24"/>
        </w:rPr>
        <w:t>月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仿宋"/>
          <w:sz w:val="28"/>
          <w:szCs w:val="24"/>
        </w:rPr>
        <w:t>日在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XX</w:t>
      </w:r>
      <w:r>
        <w:rPr>
          <w:rFonts w:ascii="Times New Roman" w:hAnsi="Times New Roman" w:eastAsia="仿宋"/>
          <w:sz w:val="28"/>
          <w:szCs w:val="24"/>
        </w:rPr>
        <w:t>召开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XX会议。</w:t>
      </w:r>
    </w:p>
    <w:p>
      <w:pPr>
        <w:pStyle w:val="4"/>
        <w:numPr>
          <w:ilvl w:val="-1"/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...会议背景和概况介绍、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参会人员层次和规模（国外参会人员的国家及大约人数、国内参会人员的人数，如有台湾参会人员应特别说明）以及主承办单位等；会议经费支出总数及支出渠道等。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24"/>
          <w:lang w:eastAsia="zh-CN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"/>
          <w:sz w:val="28"/>
          <w:szCs w:val="24"/>
        </w:rPr>
      </w:pPr>
      <w:r>
        <w:rPr>
          <w:rFonts w:hint="eastAsia" w:ascii="Times New Roman" w:hAnsi="Times New Roman" w:eastAsia="仿宋"/>
          <w:sz w:val="28"/>
          <w:szCs w:val="24"/>
          <w:lang w:eastAsia="zh-CN"/>
        </w:rPr>
        <w:t>妥</w:t>
      </w:r>
      <w:r>
        <w:rPr>
          <w:rFonts w:ascii="Times New Roman" w:hAnsi="Times New Roman" w:eastAsia="仿宋"/>
          <w:sz w:val="28"/>
          <w:szCs w:val="24"/>
        </w:rPr>
        <w:t>否，请批示。</w:t>
      </w:r>
    </w:p>
    <w:p>
      <w:pPr>
        <w:spacing w:line="360" w:lineRule="auto"/>
        <w:ind w:firstLine="560" w:firstLineChars="200"/>
        <w:rPr>
          <w:rFonts w:ascii="Times New Roman" w:hAnsi="Times New Roman" w:eastAsia="仿宋"/>
          <w:sz w:val="28"/>
          <w:szCs w:val="24"/>
        </w:rPr>
      </w:pPr>
      <w:r>
        <w:rPr>
          <w:rFonts w:ascii="Times New Roman" w:hAnsi="Times New Roman" w:eastAsia="仿宋"/>
          <w:sz w:val="28"/>
          <w:szCs w:val="24"/>
        </w:rPr>
        <w:t>附件：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 xml:space="preserve">1. </w:t>
      </w:r>
      <w:r>
        <w:rPr>
          <w:rFonts w:ascii="Times New Roman" w:hAnsi="Times New Roman" w:eastAsia="仿宋"/>
          <w:sz w:val="28"/>
          <w:szCs w:val="24"/>
        </w:rPr>
        <w:t>会议议程表</w:t>
      </w:r>
    </w:p>
    <w:p>
      <w:pPr>
        <w:spacing w:line="360" w:lineRule="auto"/>
        <w:ind w:firstLine="1400" w:firstLineChars="500"/>
        <w:rPr>
          <w:rFonts w:ascii="Times New Roman" w:hAnsi="Times New Roman" w:eastAsia="仿宋"/>
          <w:sz w:val="28"/>
          <w:szCs w:val="24"/>
        </w:rPr>
      </w:pP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 xml:space="preserve">2. </w:t>
      </w:r>
      <w:r>
        <w:rPr>
          <w:rFonts w:ascii="Times New Roman" w:hAnsi="Times New Roman" w:eastAsia="仿宋"/>
          <w:sz w:val="28"/>
          <w:szCs w:val="24"/>
        </w:rPr>
        <w:t>经费预算</w:t>
      </w:r>
    </w:p>
    <w:p>
      <w:pPr>
        <w:spacing w:line="360" w:lineRule="auto"/>
        <w:ind w:firstLine="1400" w:firstLineChars="500"/>
        <w:rPr>
          <w:rFonts w:ascii="Times New Roman" w:hAnsi="Times New Roman" w:eastAsia="仿宋"/>
          <w:sz w:val="28"/>
          <w:szCs w:val="24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"/>
          <w:sz w:val="28"/>
          <w:szCs w:val="24"/>
        </w:rPr>
      </w:pPr>
      <w:r>
        <w:rPr>
          <w:rFonts w:ascii="Times New Roman" w:hAnsi="Times New Roman" w:eastAsia="仿宋"/>
          <w:sz w:val="28"/>
          <w:szCs w:val="24"/>
        </w:rPr>
        <w:t xml:space="preserve">                                    </w:t>
      </w:r>
    </w:p>
    <w:p>
      <w:pPr>
        <w:spacing w:line="360" w:lineRule="auto"/>
        <w:ind w:firstLine="5600" w:firstLineChars="2000"/>
        <w:rPr>
          <w:rFonts w:ascii="Times New Roman" w:hAnsi="Times New Roman" w:eastAsia="仿宋"/>
          <w:sz w:val="28"/>
          <w:szCs w:val="24"/>
        </w:rPr>
      </w:pPr>
      <w:r>
        <w:rPr>
          <w:rFonts w:ascii="Times New Roman" w:hAnsi="Times New Roman" w:eastAsia="仿宋"/>
          <w:sz w:val="28"/>
          <w:szCs w:val="24"/>
        </w:rPr>
        <w:t xml:space="preserve">   江苏省农业科学院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/>
          <w:sz w:val="28"/>
          <w:szCs w:val="24"/>
          <w:lang w:eastAsia="zh-CN"/>
        </w:rPr>
      </w:pPr>
      <w:r>
        <w:rPr>
          <w:rFonts w:ascii="Times New Roman" w:hAnsi="Times New Roman" w:eastAsia="仿宋"/>
          <w:sz w:val="28"/>
          <w:szCs w:val="24"/>
        </w:rPr>
        <w:t xml:space="preserve">                                        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 xml:space="preserve"> X</w:t>
      </w:r>
      <w:r>
        <w:rPr>
          <w:rFonts w:ascii="Times New Roman" w:hAnsi="Times New Roman" w:eastAsia="仿宋"/>
          <w:sz w:val="28"/>
          <w:szCs w:val="24"/>
        </w:rPr>
        <w:t>年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仿宋"/>
          <w:sz w:val="28"/>
          <w:szCs w:val="24"/>
        </w:rPr>
        <w:t>月</w:t>
      </w:r>
      <w:r>
        <w:rPr>
          <w:rFonts w:hint="eastAsia" w:ascii="Times New Roman" w:hAnsi="Times New Roman" w:eastAsia="仿宋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仿宋"/>
          <w:sz w:val="28"/>
          <w:szCs w:val="24"/>
        </w:rPr>
        <w:t>日</w:t>
      </w:r>
    </w:p>
    <w:p>
      <w:pPr>
        <w:spacing w:line="460" w:lineRule="exact"/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0000FF"/>
          <w:sz w:val="28"/>
          <w:szCs w:val="28"/>
          <w:highlight w:val="yello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5358E"/>
    <w:rsid w:val="5E5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2021-11-02T07:05:00Z</dcterms:created>
  <dc:creator>way</dc:creator>
  <cp:lastModifiedBy>way</cp:lastModifiedBy>
  <dcterms:modified xsi:type="dcterms:W3CDTF">2021-11-02T07:05:54Z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23462953AD6E4115A50ED9B8F5D0E9DE</vt:lpwstr>
  </property>
</Properties>
</file>